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6502F" w14:textId="0CA8EE02" w:rsidR="00AD2D0C" w:rsidRDefault="00AD2D0C" w:rsidP="007626B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626BF">
        <w:rPr>
          <w:rFonts w:ascii="Times New Roman" w:hAnsi="Times New Roman" w:cs="Times New Roman"/>
          <w:b/>
          <w:bCs/>
          <w:sz w:val="44"/>
          <w:szCs w:val="44"/>
        </w:rPr>
        <w:t xml:space="preserve">Current </w:t>
      </w:r>
      <w:r w:rsidR="007626BF">
        <w:rPr>
          <w:rFonts w:ascii="Times New Roman" w:hAnsi="Times New Roman" w:cs="Times New Roman"/>
          <w:b/>
          <w:bCs/>
          <w:sz w:val="44"/>
          <w:szCs w:val="44"/>
        </w:rPr>
        <w:t xml:space="preserve">and Active </w:t>
      </w:r>
      <w:r w:rsidRPr="007626BF">
        <w:rPr>
          <w:rFonts w:ascii="Times New Roman" w:hAnsi="Times New Roman" w:cs="Times New Roman"/>
          <w:b/>
          <w:bCs/>
          <w:sz w:val="44"/>
          <w:szCs w:val="44"/>
        </w:rPr>
        <w:t>Awards</w:t>
      </w:r>
    </w:p>
    <w:p w14:paraId="2F688512" w14:textId="77777777" w:rsidR="00B7650F" w:rsidRDefault="00B7650F" w:rsidP="00B765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C74EE6" w14:textId="21150E1D" w:rsidR="00B7650F" w:rsidRPr="007626BF" w:rsidRDefault="00B7650F" w:rsidP="00B7650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Arts &amp; Sciences Total: $</w:t>
      </w:r>
      <w:r w:rsidR="001D0330">
        <w:rPr>
          <w:rFonts w:ascii="Times New Roman" w:hAnsi="Times New Roman" w:cs="Times New Roman"/>
          <w:b/>
          <w:bCs/>
          <w:sz w:val="32"/>
          <w:szCs w:val="32"/>
          <w:u w:val="single"/>
        </w:rPr>
        <w:t>274,900</w:t>
      </w:r>
    </w:p>
    <w:p w14:paraId="44056A91" w14:textId="1DC15AB2" w:rsidR="00B7650F" w:rsidRDefault="00B7650F" w:rsidP="00B765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6BF">
        <w:rPr>
          <w:rFonts w:ascii="Times New Roman" w:hAnsi="Times New Roman" w:cs="Times New Roman"/>
          <w:b/>
          <w:bCs/>
          <w:sz w:val="24"/>
          <w:szCs w:val="24"/>
        </w:rPr>
        <w:t>Dr. Evan Reynolds</w:t>
      </w:r>
      <w:r w:rsidRPr="007626BF">
        <w:rPr>
          <w:rFonts w:ascii="Times New Roman" w:hAnsi="Times New Roman" w:cs="Times New Roman"/>
          <w:sz w:val="24"/>
          <w:szCs w:val="24"/>
        </w:rPr>
        <w:t xml:space="preserve">, North Carolina Independent Colleges and Universities, Inc. (NCICU), </w:t>
      </w:r>
      <w:r w:rsidRPr="007626BF">
        <w:rPr>
          <w:rFonts w:ascii="Times New Roman" w:hAnsi="Times New Roman" w:cs="Times New Roman"/>
          <w:i/>
          <w:iCs/>
          <w:sz w:val="24"/>
          <w:szCs w:val="24"/>
        </w:rPr>
        <w:t>NCICU STEM Mentoring Program</w:t>
      </w:r>
      <w:r w:rsidRPr="007626BF">
        <w:rPr>
          <w:rFonts w:ascii="Times New Roman" w:hAnsi="Times New Roman" w:cs="Times New Roman"/>
          <w:sz w:val="24"/>
          <w:szCs w:val="24"/>
        </w:rPr>
        <w:t xml:space="preserve">, </w:t>
      </w:r>
      <w:r w:rsidRPr="007626BF">
        <w:rPr>
          <w:rFonts w:ascii="Times New Roman" w:hAnsi="Times New Roman" w:cs="Times New Roman"/>
          <w:b/>
          <w:bCs/>
          <w:sz w:val="24"/>
          <w:szCs w:val="24"/>
        </w:rPr>
        <w:t>$2</w:t>
      </w:r>
      <w:r w:rsidR="001D0330">
        <w:rPr>
          <w:rFonts w:ascii="Times New Roman" w:hAnsi="Times New Roman" w:cs="Times New Roman"/>
          <w:b/>
          <w:bCs/>
          <w:sz w:val="24"/>
          <w:szCs w:val="24"/>
        </w:rPr>
        <w:t>4,900</w:t>
      </w:r>
    </w:p>
    <w:p w14:paraId="504C8D6C" w14:textId="23349471" w:rsidR="001D0330" w:rsidRPr="001D0330" w:rsidRDefault="001D0330" w:rsidP="001D03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Evan Reynolds</w:t>
      </w:r>
      <w:r>
        <w:rPr>
          <w:rFonts w:ascii="Times New Roman" w:hAnsi="Times New Roman" w:cs="Times New Roman"/>
          <w:sz w:val="24"/>
          <w:szCs w:val="24"/>
        </w:rPr>
        <w:t xml:space="preserve">, National Science Foundation, </w:t>
      </w:r>
      <w:proofErr w:type="spellStart"/>
      <w:r w:rsidRPr="001D0330">
        <w:rPr>
          <w:rFonts w:ascii="Times New Roman" w:hAnsi="Times New Roman" w:cs="Times New Roman"/>
          <w:i/>
          <w:iCs/>
          <w:sz w:val="24"/>
          <w:szCs w:val="24"/>
        </w:rPr>
        <w:t>Abiological</w:t>
      </w:r>
      <w:proofErr w:type="spellEnd"/>
      <w:r w:rsidRPr="001D0330">
        <w:rPr>
          <w:rFonts w:ascii="Times New Roman" w:hAnsi="Times New Roman" w:cs="Times New Roman"/>
          <w:i/>
          <w:iCs/>
          <w:sz w:val="24"/>
          <w:szCs w:val="24"/>
        </w:rPr>
        <w:t xml:space="preserve"> Catalysis with Thiamine-Dependent Enzymes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$250,000</w:t>
      </w:r>
    </w:p>
    <w:p w14:paraId="771CDDBE" w14:textId="177B6BEC" w:rsidR="001D0330" w:rsidRPr="001D0330" w:rsidRDefault="001D0330" w:rsidP="00B7650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2FB9C06" w14:textId="77777777" w:rsidR="00B7650F" w:rsidRDefault="00B7650F" w:rsidP="00B7650F">
      <w:pPr>
        <w:rPr>
          <w:rFonts w:ascii="Times New Roman" w:hAnsi="Times New Roman" w:cs="Times New Roman"/>
          <w:sz w:val="32"/>
          <w:szCs w:val="32"/>
        </w:rPr>
      </w:pPr>
    </w:p>
    <w:p w14:paraId="13508577" w14:textId="5C906A54" w:rsidR="00B7650F" w:rsidRPr="007626BF" w:rsidRDefault="00B7650F" w:rsidP="00B7650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Campus Life Total: $</w:t>
      </w:r>
      <w:r w:rsidR="001624D8">
        <w:rPr>
          <w:rFonts w:ascii="Times New Roman" w:hAnsi="Times New Roman" w:cs="Times New Roman"/>
          <w:b/>
          <w:bCs/>
          <w:sz w:val="32"/>
          <w:szCs w:val="32"/>
          <w:u w:val="single"/>
        </w:rPr>
        <w:t>496</w:t>
      </w: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1624D8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1624D8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</w:p>
    <w:p w14:paraId="5468AB78" w14:textId="4841A349" w:rsidR="00B7650F" w:rsidRDefault="00B7650F" w:rsidP="00B765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Ms. Kellie Nothstine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0330" w:rsidRPr="001D0330">
        <w:t xml:space="preserve"> </w:t>
      </w:r>
      <w:r w:rsidR="001D0330" w:rsidRPr="001D0330">
        <w:rPr>
          <w:rFonts w:ascii="Times New Roman" w:hAnsi="Times New Roman" w:cs="Times New Roman"/>
          <w:sz w:val="24"/>
          <w:szCs w:val="24"/>
        </w:rPr>
        <w:t>North Carolina Independent Colleges and Universities, Inc. (NCICU)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0330" w:rsidRPr="001D0330">
        <w:rPr>
          <w:rFonts w:ascii="Times New Roman" w:hAnsi="Times New Roman" w:cs="Times New Roman"/>
          <w:i/>
          <w:iCs/>
          <w:sz w:val="24"/>
          <w:szCs w:val="24"/>
        </w:rPr>
        <w:t>iBELONG</w:t>
      </w:r>
      <w:proofErr w:type="spellEnd"/>
      <w:r w:rsidR="001D0330" w:rsidRPr="001D0330">
        <w:rPr>
          <w:rFonts w:ascii="Times New Roman" w:hAnsi="Times New Roman" w:cs="Times New Roman"/>
          <w:i/>
          <w:iCs/>
          <w:sz w:val="24"/>
          <w:szCs w:val="24"/>
        </w:rPr>
        <w:t xml:space="preserve"> Male Mentor Programs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1D0330">
        <w:rPr>
          <w:rFonts w:ascii="Times New Roman" w:hAnsi="Times New Roman" w:cs="Times New Roman"/>
          <w:b/>
          <w:bCs/>
          <w:sz w:val="24"/>
          <w:szCs w:val="24"/>
        </w:rPr>
        <w:t>2,000</w:t>
      </w:r>
    </w:p>
    <w:p w14:paraId="123F6C30" w14:textId="108CF8B5" w:rsidR="004C69D2" w:rsidRPr="001624D8" w:rsidRDefault="004C69D2" w:rsidP="00B765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Ms. Faithe Beam</w:t>
      </w:r>
      <w:r w:rsidR="001624D8">
        <w:rPr>
          <w:rFonts w:ascii="Times New Roman" w:hAnsi="Times New Roman" w:cs="Times New Roman"/>
          <w:b/>
          <w:bCs/>
          <w:sz w:val="24"/>
          <w:szCs w:val="24"/>
        </w:rPr>
        <w:t xml:space="preserve"> and Ms. Borree Kwok</w:t>
      </w:r>
      <w:r w:rsidR="001624D8">
        <w:rPr>
          <w:rFonts w:ascii="Times New Roman" w:hAnsi="Times New Roman" w:cs="Times New Roman"/>
          <w:sz w:val="24"/>
          <w:szCs w:val="24"/>
        </w:rPr>
        <w:t xml:space="preserve">, </w:t>
      </w:r>
      <w:r w:rsidR="001624D8" w:rsidRPr="001624D8">
        <w:rPr>
          <w:rFonts w:ascii="Times New Roman" w:hAnsi="Times New Roman" w:cs="Times New Roman"/>
          <w:sz w:val="24"/>
          <w:szCs w:val="24"/>
        </w:rPr>
        <w:t>Wake Forest University</w:t>
      </w:r>
      <w:r w:rsidR="001624D8">
        <w:rPr>
          <w:rFonts w:ascii="Times New Roman" w:hAnsi="Times New Roman" w:cs="Times New Roman"/>
          <w:sz w:val="24"/>
          <w:szCs w:val="24"/>
        </w:rPr>
        <w:t xml:space="preserve">, </w:t>
      </w:r>
      <w:r w:rsidR="001624D8" w:rsidRPr="001624D8">
        <w:rPr>
          <w:rFonts w:ascii="Times New Roman" w:hAnsi="Times New Roman" w:cs="Times New Roman"/>
          <w:sz w:val="24"/>
          <w:szCs w:val="24"/>
        </w:rPr>
        <w:t xml:space="preserve">Character, </w:t>
      </w:r>
      <w:r w:rsidR="001624D8" w:rsidRPr="001624D8">
        <w:rPr>
          <w:rFonts w:ascii="Times New Roman" w:hAnsi="Times New Roman" w:cs="Times New Roman"/>
          <w:i/>
          <w:iCs/>
          <w:sz w:val="24"/>
          <w:szCs w:val="24"/>
        </w:rPr>
        <w:t>Initiative, and Calling: Educating Leaders for Purposeful Lives and Meaningful Service</w:t>
      </w:r>
      <w:r w:rsidR="001624D8">
        <w:rPr>
          <w:rFonts w:ascii="Times New Roman" w:hAnsi="Times New Roman" w:cs="Times New Roman"/>
          <w:sz w:val="24"/>
          <w:szCs w:val="24"/>
        </w:rPr>
        <w:t xml:space="preserve">, </w:t>
      </w:r>
      <w:r w:rsidR="001624D8">
        <w:rPr>
          <w:rFonts w:ascii="Times New Roman" w:hAnsi="Times New Roman" w:cs="Times New Roman"/>
          <w:b/>
          <w:bCs/>
          <w:sz w:val="24"/>
          <w:szCs w:val="24"/>
        </w:rPr>
        <w:t>$494,604</w:t>
      </w:r>
    </w:p>
    <w:p w14:paraId="05226385" w14:textId="77777777" w:rsidR="00B7650F" w:rsidRDefault="00B7650F" w:rsidP="00B7650F">
      <w:pPr>
        <w:rPr>
          <w:rFonts w:ascii="Times New Roman" w:hAnsi="Times New Roman" w:cs="Times New Roman"/>
          <w:sz w:val="32"/>
          <w:szCs w:val="32"/>
        </w:rPr>
      </w:pPr>
    </w:p>
    <w:p w14:paraId="6277314E" w14:textId="77777777" w:rsidR="00B7650F" w:rsidRPr="007626BF" w:rsidRDefault="00B7650F" w:rsidP="00B7650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Divinity Total: $2,250,000</w:t>
      </w:r>
    </w:p>
    <w:p w14:paraId="11AB671A" w14:textId="2B54B2F8" w:rsidR="00B7650F" w:rsidRPr="007626BF" w:rsidRDefault="00B7650F" w:rsidP="00B765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6BF">
        <w:rPr>
          <w:rFonts w:ascii="Times New Roman" w:hAnsi="Times New Roman" w:cs="Times New Roman"/>
          <w:b/>
          <w:bCs/>
          <w:sz w:val="24"/>
          <w:szCs w:val="24"/>
        </w:rPr>
        <w:t>Dr. Andrew Wakefield</w:t>
      </w:r>
      <w:r w:rsidRPr="007626BF">
        <w:rPr>
          <w:rFonts w:ascii="Times New Roman" w:hAnsi="Times New Roman" w:cs="Times New Roman"/>
          <w:sz w:val="24"/>
          <w:szCs w:val="24"/>
        </w:rPr>
        <w:t xml:space="preserve">, Lilly Endowment Inc., </w:t>
      </w:r>
      <w:r w:rsidRPr="007626BF">
        <w:rPr>
          <w:rFonts w:ascii="Times New Roman" w:hAnsi="Times New Roman" w:cs="Times New Roman"/>
          <w:i/>
          <w:iCs/>
          <w:sz w:val="24"/>
          <w:szCs w:val="24"/>
        </w:rPr>
        <w:t>Boundary-Spanning Theological Education: A Lilly Pathways for Tomorrow Initiative Grant Proposal</w:t>
      </w:r>
      <w:r w:rsidRPr="007626BF">
        <w:rPr>
          <w:rFonts w:ascii="Times New Roman" w:hAnsi="Times New Roman" w:cs="Times New Roman"/>
          <w:sz w:val="24"/>
          <w:szCs w:val="24"/>
        </w:rPr>
        <w:t xml:space="preserve">, </w:t>
      </w:r>
      <w:r w:rsidRPr="007626BF">
        <w:rPr>
          <w:rFonts w:ascii="Times New Roman" w:hAnsi="Times New Roman" w:cs="Times New Roman"/>
          <w:b/>
          <w:bCs/>
          <w:sz w:val="24"/>
          <w:szCs w:val="24"/>
        </w:rPr>
        <w:t>$1,000,000</w:t>
      </w:r>
    </w:p>
    <w:p w14:paraId="779EFF7F" w14:textId="18C8C746" w:rsidR="00B7650F" w:rsidRPr="007626BF" w:rsidRDefault="00B7650F" w:rsidP="00B7650F">
      <w:pPr>
        <w:rPr>
          <w:rFonts w:ascii="Times New Roman" w:hAnsi="Times New Roman" w:cs="Times New Roman"/>
          <w:sz w:val="24"/>
          <w:szCs w:val="24"/>
        </w:rPr>
      </w:pPr>
      <w:r w:rsidRPr="007626BF">
        <w:rPr>
          <w:rFonts w:ascii="Times New Roman" w:hAnsi="Times New Roman" w:cs="Times New Roman"/>
          <w:b/>
          <w:bCs/>
          <w:sz w:val="24"/>
          <w:szCs w:val="24"/>
        </w:rPr>
        <w:t>Dr. Andrew Wakefield</w:t>
      </w:r>
      <w:r w:rsidRPr="007626BF">
        <w:rPr>
          <w:rFonts w:ascii="Times New Roman" w:hAnsi="Times New Roman" w:cs="Times New Roman"/>
          <w:sz w:val="24"/>
          <w:szCs w:val="24"/>
        </w:rPr>
        <w:t xml:space="preserve">, Lilly Endowment Inc., </w:t>
      </w:r>
      <w:r w:rsidRPr="007626BF">
        <w:rPr>
          <w:rFonts w:ascii="Times New Roman" w:hAnsi="Times New Roman" w:cs="Times New Roman"/>
          <w:i/>
          <w:iCs/>
          <w:sz w:val="24"/>
          <w:szCs w:val="24"/>
        </w:rPr>
        <w:t>Empowering Families for Spiritual Formation</w:t>
      </w:r>
      <w:r w:rsidRPr="007626BF">
        <w:rPr>
          <w:rFonts w:ascii="Times New Roman" w:hAnsi="Times New Roman" w:cs="Times New Roman"/>
          <w:sz w:val="24"/>
          <w:szCs w:val="24"/>
        </w:rPr>
        <w:t xml:space="preserve">, </w:t>
      </w:r>
      <w:r w:rsidRPr="007626BF">
        <w:rPr>
          <w:rFonts w:ascii="Times New Roman" w:hAnsi="Times New Roman" w:cs="Times New Roman"/>
          <w:b/>
          <w:bCs/>
          <w:sz w:val="24"/>
          <w:szCs w:val="24"/>
        </w:rPr>
        <w:t>$1,250,000</w:t>
      </w:r>
    </w:p>
    <w:p w14:paraId="2E648CB8" w14:textId="77777777" w:rsidR="00B7650F" w:rsidRDefault="00B7650F" w:rsidP="00B7650F">
      <w:pPr>
        <w:rPr>
          <w:rFonts w:ascii="Times New Roman" w:hAnsi="Times New Roman" w:cs="Times New Roman"/>
          <w:sz w:val="32"/>
          <w:szCs w:val="32"/>
        </w:rPr>
      </w:pPr>
    </w:p>
    <w:p w14:paraId="3DA28FFA" w14:textId="5CD506B3" w:rsidR="00B7650F" w:rsidRPr="007626BF" w:rsidRDefault="00B7650F" w:rsidP="00B7650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Education &amp; Human Sciences Total: $</w:t>
      </w:r>
      <w:r w:rsidR="001D0330">
        <w:rPr>
          <w:rFonts w:ascii="Times New Roman" w:hAnsi="Times New Roman" w:cs="Times New Roman"/>
          <w:b/>
          <w:bCs/>
          <w:sz w:val="32"/>
          <w:szCs w:val="32"/>
          <w:u w:val="single"/>
        </w:rPr>
        <w:t>620</w:t>
      </w:r>
      <w:r w:rsidR="009C025A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1D0330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9C025A">
        <w:rPr>
          <w:rFonts w:ascii="Times New Roman" w:hAnsi="Times New Roman" w:cs="Times New Roman"/>
          <w:b/>
          <w:bCs/>
          <w:sz w:val="32"/>
          <w:szCs w:val="32"/>
          <w:u w:val="single"/>
        </w:rPr>
        <w:t>01</w:t>
      </w:r>
    </w:p>
    <w:p w14:paraId="207A3760" w14:textId="18D482F6" w:rsidR="00B7650F" w:rsidRDefault="00B7650F" w:rsidP="00B765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6BF">
        <w:rPr>
          <w:rFonts w:ascii="Times New Roman" w:hAnsi="Times New Roman" w:cs="Times New Roman"/>
          <w:b/>
          <w:bCs/>
          <w:sz w:val="24"/>
          <w:szCs w:val="24"/>
        </w:rPr>
        <w:t>Dr. Alfred Bryant</w:t>
      </w:r>
      <w:r w:rsidRPr="007626BF">
        <w:rPr>
          <w:rFonts w:ascii="Times New Roman" w:hAnsi="Times New Roman" w:cs="Times New Roman"/>
          <w:sz w:val="24"/>
          <w:szCs w:val="24"/>
        </w:rPr>
        <w:t xml:space="preserve">, Washington State University (WSU) /National Institutes of Health (NIH), National Institute on Aging (NIA), </w:t>
      </w:r>
      <w:r w:rsidRPr="007626BF">
        <w:rPr>
          <w:rFonts w:ascii="Times New Roman" w:hAnsi="Times New Roman" w:cs="Times New Roman"/>
          <w:i/>
          <w:iCs/>
          <w:sz w:val="24"/>
          <w:szCs w:val="24"/>
        </w:rPr>
        <w:t>Natives Engaged in Alzheimer’s Research (NEAR)</w:t>
      </w:r>
      <w:r w:rsidRPr="007626BF">
        <w:rPr>
          <w:rFonts w:ascii="Times New Roman" w:hAnsi="Times New Roman" w:cs="Times New Roman"/>
          <w:sz w:val="24"/>
          <w:szCs w:val="24"/>
        </w:rPr>
        <w:t>,</w:t>
      </w:r>
      <w:r w:rsidRPr="007626BF">
        <w:rPr>
          <w:rFonts w:ascii="Times New Roman" w:hAnsi="Times New Roman" w:cs="Times New Roman"/>
          <w:b/>
          <w:bCs/>
          <w:sz w:val="24"/>
          <w:szCs w:val="24"/>
        </w:rPr>
        <w:t xml:space="preserve"> $253,750</w:t>
      </w:r>
    </w:p>
    <w:p w14:paraId="61B0A8FB" w14:textId="558E45F4" w:rsidR="00C73BD3" w:rsidRPr="00C73BD3" w:rsidRDefault="00C73BD3" w:rsidP="00B765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Alfred Bryant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3BD3">
        <w:rPr>
          <w:rFonts w:ascii="Times New Roman" w:hAnsi="Times New Roman" w:cs="Times New Roman"/>
          <w:sz w:val="24"/>
          <w:szCs w:val="24"/>
        </w:rPr>
        <w:t>Marathon Community Investment Programs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3BD3">
        <w:rPr>
          <w:rFonts w:ascii="Times New Roman" w:hAnsi="Times New Roman" w:cs="Times New Roman"/>
          <w:i/>
          <w:iCs/>
          <w:sz w:val="24"/>
          <w:szCs w:val="24"/>
        </w:rPr>
        <w:t>American Indian Leadership Development Program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1D0330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0,000</w:t>
      </w:r>
    </w:p>
    <w:p w14:paraId="37F49228" w14:textId="118A2F05" w:rsidR="00B7650F" w:rsidRPr="00346835" w:rsidRDefault="00B7650F" w:rsidP="00B765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Chris Godwin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6835">
        <w:rPr>
          <w:rFonts w:ascii="Times New Roman" w:hAnsi="Times New Roman" w:cs="Times New Roman"/>
          <w:sz w:val="24"/>
          <w:szCs w:val="24"/>
        </w:rPr>
        <w:t>Department of Education/NC SEA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6835">
        <w:rPr>
          <w:rFonts w:ascii="Times New Roman" w:hAnsi="Times New Roman" w:cs="Times New Roman"/>
          <w:i/>
          <w:iCs/>
          <w:sz w:val="24"/>
          <w:szCs w:val="24"/>
        </w:rPr>
        <w:t>NEC Teach Educator's Preparation Program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6835">
        <w:rPr>
          <w:rFonts w:ascii="Times New Roman" w:hAnsi="Times New Roman" w:cs="Times New Roman"/>
          <w:b/>
          <w:bCs/>
          <w:sz w:val="24"/>
          <w:szCs w:val="24"/>
        </w:rPr>
        <w:t>$17,234</w:t>
      </w:r>
    </w:p>
    <w:p w14:paraId="3C97D7CE" w14:textId="032A732C" w:rsidR="00B7650F" w:rsidRDefault="00B7650F" w:rsidP="00B7650F">
      <w:pPr>
        <w:rPr>
          <w:rFonts w:ascii="Times New Roman" w:hAnsi="Times New Roman" w:cs="Times New Roman"/>
          <w:sz w:val="24"/>
          <w:szCs w:val="24"/>
        </w:rPr>
      </w:pPr>
      <w:r w:rsidRPr="007626BF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Laura Lunsford, Dr. Kathleen Castillo-Clark, and Dr. Terrie Jones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26BF">
        <w:rPr>
          <w:rFonts w:ascii="Times New Roman" w:hAnsi="Times New Roman" w:cs="Times New Roman"/>
          <w:sz w:val="24"/>
          <w:szCs w:val="24"/>
        </w:rPr>
        <w:t xml:space="preserve"> The North Carolina Collaboratory, </w:t>
      </w:r>
      <w:r w:rsidRPr="007626BF">
        <w:rPr>
          <w:rFonts w:ascii="Times New Roman" w:hAnsi="Times New Roman" w:cs="Times New Roman"/>
          <w:i/>
          <w:iCs/>
          <w:sz w:val="24"/>
          <w:szCs w:val="24"/>
        </w:rPr>
        <w:t>Leading Workforce Effectiveness: Inhibiting and Supporting Factors</w:t>
      </w:r>
      <w:r w:rsidRPr="007626BF">
        <w:rPr>
          <w:rFonts w:ascii="Times New Roman" w:hAnsi="Times New Roman" w:cs="Times New Roman"/>
          <w:sz w:val="24"/>
          <w:szCs w:val="24"/>
        </w:rPr>
        <w:t xml:space="preserve">, </w:t>
      </w:r>
      <w:r w:rsidRPr="007626BF">
        <w:rPr>
          <w:rFonts w:ascii="Times New Roman" w:hAnsi="Times New Roman" w:cs="Times New Roman"/>
          <w:b/>
          <w:bCs/>
          <w:sz w:val="24"/>
          <w:szCs w:val="24"/>
        </w:rPr>
        <w:t>$149,717</w:t>
      </w:r>
    </w:p>
    <w:p w14:paraId="3743C327" w14:textId="77777777" w:rsidR="00B7650F" w:rsidRPr="00B7650F" w:rsidRDefault="00B7650F" w:rsidP="00B7650F">
      <w:pPr>
        <w:rPr>
          <w:rFonts w:ascii="Times New Roman" w:hAnsi="Times New Roman" w:cs="Times New Roman"/>
          <w:sz w:val="32"/>
          <w:szCs w:val="32"/>
        </w:rPr>
      </w:pPr>
    </w:p>
    <w:p w14:paraId="57717191" w14:textId="653E1E51" w:rsidR="00061945" w:rsidRPr="007626BF" w:rsidRDefault="00061945" w:rsidP="007626B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Engineering Total: $</w:t>
      </w:r>
      <w:r w:rsidR="00F41C95">
        <w:rPr>
          <w:rFonts w:ascii="Times New Roman" w:hAnsi="Times New Roman" w:cs="Times New Roman"/>
          <w:b/>
          <w:bCs/>
          <w:sz w:val="32"/>
          <w:szCs w:val="32"/>
          <w:u w:val="single"/>
        </w:rPr>
        <w:t>1,428,831</w:t>
      </w:r>
    </w:p>
    <w:p w14:paraId="597E39A0" w14:textId="42FEA762" w:rsidR="00FE47A2" w:rsidRPr="00F41C95" w:rsidRDefault="00FE47A2" w:rsidP="00FE47A2">
      <w:pPr>
        <w:rPr>
          <w:rFonts w:ascii="Times New Roman" w:hAnsi="Times New Roman" w:cs="Times New Roman"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>Dr. Jenna Carpenter and Dr. Anastasia Rynearson</w:t>
      </w:r>
      <w:r w:rsidRPr="00F41C95">
        <w:rPr>
          <w:rFonts w:ascii="Times New Roman" w:hAnsi="Times New Roman" w:cs="Times New Roman"/>
          <w:sz w:val="24"/>
          <w:szCs w:val="24"/>
        </w:rPr>
        <w:t xml:space="preserve">, The George Washington University (GWU) /The Kern Family Foundation,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proofErr w:type="gramStart"/>
      <w:r w:rsidRPr="00F41C95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gramEnd"/>
      <w:r w:rsidRPr="00F41C95">
        <w:rPr>
          <w:rFonts w:ascii="Times New Roman" w:hAnsi="Times New Roman" w:cs="Times New Roman"/>
          <w:i/>
          <w:iCs/>
          <w:sz w:val="24"/>
          <w:szCs w:val="24"/>
        </w:rPr>
        <w:t xml:space="preserve"> All (R4A): Expanding and Improving Undergraduate Participation in Research</w:t>
      </w:r>
      <w:r w:rsidRPr="00F41C95">
        <w:rPr>
          <w:rFonts w:ascii="Times New Roman" w:hAnsi="Times New Roman" w:cs="Times New Roman"/>
          <w:sz w:val="24"/>
          <w:szCs w:val="24"/>
        </w:rPr>
        <w:t xml:space="preserve">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$233,262</w:t>
      </w:r>
    </w:p>
    <w:p w14:paraId="5A759939" w14:textId="7BCE8976" w:rsidR="00FE47A2" w:rsidRPr="00F41C95" w:rsidRDefault="00FE47A2" w:rsidP="00FE47A2">
      <w:pPr>
        <w:rPr>
          <w:rFonts w:ascii="Times New Roman" w:hAnsi="Times New Roman" w:cs="Times New Roman"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>Dr. Jenna Carpenter</w:t>
      </w:r>
      <w:r w:rsidRPr="00F41C95">
        <w:rPr>
          <w:rFonts w:ascii="Times New Roman" w:hAnsi="Times New Roman" w:cs="Times New Roman"/>
          <w:sz w:val="24"/>
          <w:szCs w:val="24"/>
        </w:rPr>
        <w:t xml:space="preserve">, National Science Foundation (NSF)/American Society for Engineering Education (ASEE),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>Developing a National Framework for Recognition of Engineering and Engineering Technology Faculty Instructional Excellence</w:t>
      </w:r>
      <w:r w:rsidRPr="00F41C95">
        <w:rPr>
          <w:rFonts w:ascii="Times New Roman" w:hAnsi="Times New Roman" w:cs="Times New Roman"/>
          <w:sz w:val="24"/>
          <w:szCs w:val="24"/>
        </w:rPr>
        <w:t xml:space="preserve">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$13,359</w:t>
      </w:r>
    </w:p>
    <w:p w14:paraId="20BCA857" w14:textId="7E101A1D" w:rsidR="00AD2D0C" w:rsidRPr="00F41C95" w:rsidRDefault="00FE73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AD2D0C" w:rsidRPr="00F41C95">
        <w:rPr>
          <w:rFonts w:ascii="Times New Roman" w:hAnsi="Times New Roman" w:cs="Times New Roman"/>
          <w:b/>
          <w:bCs/>
          <w:sz w:val="24"/>
          <w:szCs w:val="24"/>
        </w:rPr>
        <w:t>Jacqueline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 xml:space="preserve"> Gartner</w:t>
      </w:r>
      <w:r w:rsidRPr="00F41C95">
        <w:rPr>
          <w:rFonts w:ascii="Times New Roman" w:hAnsi="Times New Roman" w:cs="Times New Roman"/>
          <w:sz w:val="24"/>
          <w:szCs w:val="24"/>
        </w:rPr>
        <w:t>,</w:t>
      </w:r>
      <w:r w:rsidR="00AD2D0C" w:rsidRPr="00F41C95">
        <w:rPr>
          <w:rFonts w:ascii="Times New Roman" w:hAnsi="Times New Roman" w:cs="Times New Roman"/>
          <w:sz w:val="24"/>
          <w:szCs w:val="24"/>
        </w:rPr>
        <w:t xml:space="preserve"> National Science Foundation (NSF), </w:t>
      </w:r>
      <w:r w:rsidR="00FE47A2" w:rsidRPr="00F41C95">
        <w:rPr>
          <w:rFonts w:ascii="Times New Roman" w:hAnsi="Times New Roman" w:cs="Times New Roman"/>
          <w:i/>
          <w:iCs/>
          <w:sz w:val="24"/>
          <w:szCs w:val="24"/>
        </w:rPr>
        <w:t xml:space="preserve">Collaborative Research: Using </w:t>
      </w:r>
      <w:proofErr w:type="gramStart"/>
      <w:r w:rsidR="00FE47A2" w:rsidRPr="00F41C95">
        <w:rPr>
          <w:rFonts w:ascii="Times New Roman" w:hAnsi="Times New Roman" w:cs="Times New Roman"/>
          <w:i/>
          <w:iCs/>
          <w:sz w:val="24"/>
          <w:szCs w:val="24"/>
        </w:rPr>
        <w:t>Low Cost</w:t>
      </w:r>
      <w:proofErr w:type="gramEnd"/>
      <w:r w:rsidR="00FE47A2" w:rsidRPr="00F41C95">
        <w:rPr>
          <w:rFonts w:ascii="Times New Roman" w:hAnsi="Times New Roman" w:cs="Times New Roman"/>
          <w:i/>
          <w:iCs/>
          <w:sz w:val="24"/>
          <w:szCs w:val="24"/>
        </w:rPr>
        <w:t xml:space="preserve"> Desktop Learning Modules to Educate Diverse Undergraduate Communities in Engineering</w:t>
      </w:r>
      <w:r w:rsidR="00AD2D0C" w:rsidRPr="00F41C95">
        <w:rPr>
          <w:rFonts w:ascii="Times New Roman" w:hAnsi="Times New Roman" w:cs="Times New Roman"/>
          <w:sz w:val="24"/>
          <w:szCs w:val="24"/>
        </w:rPr>
        <w:t xml:space="preserve"> </w:t>
      </w:r>
      <w:r w:rsidR="00AD2D0C" w:rsidRPr="00F41C95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FE47A2" w:rsidRPr="00F41C95">
        <w:rPr>
          <w:rFonts w:ascii="Times New Roman" w:hAnsi="Times New Roman" w:cs="Times New Roman"/>
          <w:b/>
          <w:bCs/>
          <w:sz w:val="24"/>
          <w:szCs w:val="24"/>
        </w:rPr>
        <w:t>224,711</w:t>
      </w:r>
    </w:p>
    <w:p w14:paraId="137DEA34" w14:textId="7905B639" w:rsidR="00B56E30" w:rsidRPr="00F41C95" w:rsidRDefault="00B56E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>Dr. Kim Fowler</w:t>
      </w:r>
      <w:r w:rsidRPr="00F41C95">
        <w:rPr>
          <w:rFonts w:ascii="Times New Roman" w:hAnsi="Times New Roman" w:cs="Times New Roman"/>
          <w:sz w:val="24"/>
          <w:szCs w:val="24"/>
        </w:rPr>
        <w:t xml:space="preserve">, Department of the Navey, Fleet Readiness Center East,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>UAS TRDS Alignment Capstone Project</w:t>
      </w:r>
      <w:r w:rsidRPr="00F41C95">
        <w:rPr>
          <w:rFonts w:ascii="Times New Roman" w:hAnsi="Times New Roman" w:cs="Times New Roman"/>
          <w:sz w:val="24"/>
          <w:szCs w:val="24"/>
        </w:rPr>
        <w:t xml:space="preserve">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$2</w:t>
      </w:r>
      <w:r w:rsidR="009154DA" w:rsidRPr="00F41C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500</w:t>
      </w:r>
    </w:p>
    <w:p w14:paraId="5943E24E" w14:textId="6A16E5E9" w:rsidR="00FE47A2" w:rsidRPr="00F41C95" w:rsidRDefault="00FE47A2" w:rsidP="00FE47A2">
      <w:pPr>
        <w:rPr>
          <w:rFonts w:ascii="Times New Roman" w:hAnsi="Times New Roman" w:cs="Times New Roman"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>Dr. Michele Miller</w:t>
      </w:r>
      <w:r w:rsidRPr="00F41C95">
        <w:rPr>
          <w:rFonts w:ascii="Times New Roman" w:hAnsi="Times New Roman" w:cs="Times New Roman"/>
          <w:sz w:val="24"/>
          <w:szCs w:val="24"/>
        </w:rPr>
        <w:t xml:space="preserve">, The Kern Family Foundation,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>Annual Support Package for KEEN Partners</w:t>
      </w:r>
      <w:r w:rsidRPr="00F41C95">
        <w:rPr>
          <w:rFonts w:ascii="Times New Roman" w:hAnsi="Times New Roman" w:cs="Times New Roman"/>
          <w:sz w:val="24"/>
          <w:szCs w:val="24"/>
        </w:rPr>
        <w:t xml:space="preserve">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$25,000</w:t>
      </w:r>
    </w:p>
    <w:p w14:paraId="05B3C0A6" w14:textId="1707CB87" w:rsidR="00FE47A2" w:rsidRPr="00F41C95" w:rsidRDefault="00FE47A2" w:rsidP="00FE47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>Dr. Alison Polasik</w:t>
      </w:r>
      <w:r w:rsidRPr="00F41C95">
        <w:rPr>
          <w:rFonts w:ascii="Times New Roman" w:hAnsi="Times New Roman" w:cs="Times New Roman"/>
          <w:sz w:val="24"/>
          <w:szCs w:val="24"/>
        </w:rPr>
        <w:t xml:space="preserve">, National Science Foundation (NSF)/Ohio State University,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>Research Initiation: Computational Modeling in the Professional Formation of Materials Engineers (PFE: RIEF)</w:t>
      </w:r>
      <w:r w:rsidRPr="00F41C95">
        <w:rPr>
          <w:rFonts w:ascii="Times New Roman" w:hAnsi="Times New Roman" w:cs="Times New Roman"/>
          <w:sz w:val="24"/>
          <w:szCs w:val="24"/>
        </w:rPr>
        <w:t xml:space="preserve">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$194,464</w:t>
      </w:r>
    </w:p>
    <w:p w14:paraId="5BF26097" w14:textId="184C13AC" w:rsidR="00FE47A2" w:rsidRPr="00F41C95" w:rsidRDefault="00FE47A2" w:rsidP="00FE47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>Dr. Alison Polasik</w:t>
      </w:r>
      <w:r w:rsidRPr="00F41C95">
        <w:rPr>
          <w:rFonts w:ascii="Times New Roman" w:hAnsi="Times New Roman" w:cs="Times New Roman"/>
          <w:sz w:val="24"/>
          <w:szCs w:val="24"/>
        </w:rPr>
        <w:t xml:space="preserve">, National Science Foundation (NSF),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 xml:space="preserve">Research Initiation: Computational Modeling in the Professional Formation of Materials Engineers (PFE: RIEF),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$38,388</w:t>
      </w:r>
    </w:p>
    <w:p w14:paraId="34FD893C" w14:textId="3D5C18C8" w:rsidR="007626BF" w:rsidRPr="00F41C95" w:rsidRDefault="00FE7315" w:rsidP="005247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>Dr. Anastasia Rynearson</w:t>
      </w:r>
      <w:r w:rsidRPr="00F41C95">
        <w:rPr>
          <w:rFonts w:ascii="Times New Roman" w:hAnsi="Times New Roman" w:cs="Times New Roman"/>
          <w:sz w:val="24"/>
          <w:szCs w:val="24"/>
        </w:rPr>
        <w:t xml:space="preserve">, National Science Foundation (NSF)/Purdue University,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>Improving Undergraduate STEM Education: Education and Human Resources</w:t>
      </w:r>
      <w:r w:rsidRPr="00F41C95">
        <w:rPr>
          <w:rFonts w:ascii="Times New Roman" w:hAnsi="Times New Roman" w:cs="Times New Roman"/>
          <w:sz w:val="24"/>
          <w:szCs w:val="24"/>
        </w:rPr>
        <w:t xml:space="preserve">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$98,248</w:t>
      </w:r>
    </w:p>
    <w:p w14:paraId="34ACC617" w14:textId="01F9E3DB" w:rsidR="00F41C95" w:rsidRPr="00F41C95" w:rsidRDefault="00F41C95" w:rsidP="005247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 xml:space="preserve">Dr. Anastasia Rynearson, </w:t>
      </w:r>
      <w:r w:rsidRPr="00F41C95">
        <w:rPr>
          <w:rFonts w:ascii="Times New Roman" w:hAnsi="Times New Roman" w:cs="Times New Roman"/>
          <w:sz w:val="24"/>
          <w:szCs w:val="24"/>
        </w:rPr>
        <w:t xml:space="preserve">National Science Foundation (NSF),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 xml:space="preserve">Supporting Undergraduate Academic Decision Points for Persistence, Attrition, Transition, or Hiatus (PATH),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593,89</w:t>
      </w:r>
      <w:r w:rsidR="001D033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52EB12F" w14:textId="70EB6047" w:rsidR="00FE47A2" w:rsidRPr="00FE47A2" w:rsidRDefault="00FE47A2" w:rsidP="005247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C95">
        <w:rPr>
          <w:rFonts w:ascii="Times New Roman" w:hAnsi="Times New Roman" w:cs="Times New Roman"/>
          <w:b/>
          <w:bCs/>
          <w:sz w:val="24"/>
          <w:szCs w:val="24"/>
        </w:rPr>
        <w:t>Dr. Lee Rynearson</w:t>
      </w:r>
      <w:r w:rsidRPr="00F41C95">
        <w:rPr>
          <w:rFonts w:ascii="Times New Roman" w:hAnsi="Times New Roman" w:cs="Times New Roman"/>
          <w:sz w:val="24"/>
          <w:szCs w:val="24"/>
        </w:rPr>
        <w:t xml:space="preserve">, NASA/NCSU Space Grant, </w:t>
      </w:r>
      <w:r w:rsidRPr="00F41C95">
        <w:rPr>
          <w:rFonts w:ascii="Times New Roman" w:hAnsi="Times New Roman" w:cs="Times New Roman"/>
          <w:i/>
          <w:iCs/>
          <w:sz w:val="24"/>
          <w:szCs w:val="24"/>
        </w:rPr>
        <w:t xml:space="preserve">NC Space Grant 2023-2024: Student Team Experience and Competition Grant, </w:t>
      </w:r>
      <w:r w:rsidRPr="00F41C95">
        <w:rPr>
          <w:rFonts w:ascii="Times New Roman" w:hAnsi="Times New Roman" w:cs="Times New Roman"/>
          <w:b/>
          <w:bCs/>
          <w:sz w:val="24"/>
          <w:szCs w:val="24"/>
        </w:rPr>
        <w:t>$5,000</w:t>
      </w:r>
    </w:p>
    <w:p w14:paraId="579996CB" w14:textId="77777777" w:rsidR="007626BF" w:rsidRDefault="007626BF" w:rsidP="002213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570388" w14:textId="16F1FD56" w:rsidR="00682D20" w:rsidRDefault="00682D20" w:rsidP="00682D2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Law</w:t>
      </w: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Total: $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50,000</w:t>
      </w:r>
    </w:p>
    <w:p w14:paraId="2ED6C3A3" w14:textId="5576CE12" w:rsidR="00682D20" w:rsidRPr="00682D20" w:rsidRDefault="00682D20" w:rsidP="00682D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Ms. April Giancola, </w:t>
      </w:r>
      <w:r>
        <w:rPr>
          <w:rFonts w:ascii="Times New Roman" w:hAnsi="Times New Roman" w:cs="Times New Roman"/>
          <w:sz w:val="24"/>
          <w:szCs w:val="24"/>
        </w:rPr>
        <w:t xml:space="preserve">North Carolina State Bar Plan for Interest on Lawyers’ Trust Accounts (NC IOLTA), </w:t>
      </w:r>
      <w:r>
        <w:rPr>
          <w:rFonts w:ascii="Times New Roman" w:hAnsi="Times New Roman" w:cs="Times New Roman"/>
          <w:i/>
          <w:iCs/>
          <w:sz w:val="24"/>
          <w:szCs w:val="24"/>
        </w:rPr>
        <w:t>NC IOLTA Rural Summer Grant,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$50,000</w:t>
      </w:r>
    </w:p>
    <w:p w14:paraId="21B54EFD" w14:textId="24342C4F" w:rsidR="00682D20" w:rsidRPr="007626BF" w:rsidRDefault="00682D20" w:rsidP="00682D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41D673" w14:textId="58844668" w:rsidR="00061945" w:rsidRPr="007626BF" w:rsidRDefault="00061945" w:rsidP="007626B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Medicine Total: $</w:t>
      </w:r>
      <w:r w:rsidR="00BD7D03"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2,</w:t>
      </w:r>
      <w:r w:rsidR="009154DA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4C69D2">
        <w:rPr>
          <w:rFonts w:ascii="Times New Roman" w:hAnsi="Times New Roman" w:cs="Times New Roman"/>
          <w:b/>
          <w:bCs/>
          <w:sz w:val="32"/>
          <w:szCs w:val="32"/>
          <w:u w:val="single"/>
        </w:rPr>
        <w:t>90</w:t>
      </w:r>
      <w:r w:rsidR="00D14A0B">
        <w:rPr>
          <w:rFonts w:ascii="Times New Roman" w:hAnsi="Times New Roman" w:cs="Times New Roman"/>
          <w:b/>
          <w:bCs/>
          <w:sz w:val="32"/>
          <w:szCs w:val="32"/>
          <w:u w:val="single"/>
        </w:rPr>
        <w:t>,918</w:t>
      </w:r>
    </w:p>
    <w:p w14:paraId="034270E4" w14:textId="28DB332B" w:rsidR="00F03F88" w:rsidRPr="00D14A0B" w:rsidRDefault="004151C8" w:rsidP="00F03F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 xml:space="preserve">Dr. Joseph </w:t>
      </w:r>
      <w:r w:rsidR="00F03F88" w:rsidRPr="00D14A0B">
        <w:rPr>
          <w:rFonts w:ascii="Times New Roman" w:hAnsi="Times New Roman" w:cs="Times New Roman"/>
          <w:b/>
          <w:bCs/>
          <w:sz w:val="24"/>
          <w:szCs w:val="24"/>
        </w:rPr>
        <w:t>Cacioppo</w:t>
      </w:r>
      <w:r w:rsidR="00F03F88" w:rsidRPr="00D14A0B">
        <w:rPr>
          <w:rFonts w:ascii="Times New Roman" w:hAnsi="Times New Roman" w:cs="Times New Roman"/>
          <w:sz w:val="24"/>
          <w:szCs w:val="24"/>
        </w:rPr>
        <w:t xml:space="preserve">, North Carolina Association of Free and Charitable Clinics (NCAFCC), </w:t>
      </w:r>
      <w:r w:rsidR="00F03F88"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Directed Financial Assistance </w:t>
      </w:r>
      <w:r w:rsidR="00682D20" w:rsidRPr="00D14A0B">
        <w:rPr>
          <w:rFonts w:ascii="Times New Roman" w:hAnsi="Times New Roman" w:cs="Times New Roman"/>
          <w:i/>
          <w:iCs/>
          <w:sz w:val="24"/>
          <w:szCs w:val="24"/>
        </w:rPr>
        <w:t>NCAFCC</w:t>
      </w:r>
      <w:r w:rsidR="00F03F88"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 Member Agreement Cover</w:t>
      </w:r>
      <w:r w:rsidR="00F03F88"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="00F03F88" w:rsidRPr="00D14A0B">
        <w:rPr>
          <w:rFonts w:ascii="Times New Roman" w:hAnsi="Times New Roman" w:cs="Times New Roman"/>
          <w:b/>
          <w:bCs/>
          <w:sz w:val="24"/>
          <w:szCs w:val="24"/>
        </w:rPr>
        <w:t>$191,380</w:t>
      </w:r>
    </w:p>
    <w:p w14:paraId="03482AFE" w14:textId="7D28CC26" w:rsidR="004151C8" w:rsidRPr="00D14A0B" w:rsidRDefault="004151C8" w:rsidP="004151C8">
      <w:pPr>
        <w:rPr>
          <w:rFonts w:ascii="Times New Roman" w:hAnsi="Times New Roman" w:cs="Times New Roman"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Joseph Cacioppo</w:t>
      </w:r>
      <w:r w:rsidRPr="00D14A0B">
        <w:rPr>
          <w:rFonts w:ascii="Times New Roman" w:hAnsi="Times New Roman" w:cs="Times New Roman"/>
          <w:sz w:val="24"/>
          <w:szCs w:val="24"/>
        </w:rPr>
        <w:t xml:space="preserve">, North Carolina Health and Human Services (NCDHHS) -Office of Rural Health (ORH),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NCDHHS/Office of Rural Health SFY Community Health Grant 2023 </w:t>
      </w:r>
      <w:r w:rsidR="003208E6" w:rsidRPr="00D14A0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 Year 2 Continuation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$150,000</w:t>
      </w:r>
    </w:p>
    <w:p w14:paraId="500C836E" w14:textId="7E70C3DB" w:rsidR="004151C8" w:rsidRPr="00D14A0B" w:rsidRDefault="004151C8" w:rsidP="004151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Joseph Cacioppo</w:t>
      </w:r>
      <w:r w:rsidRPr="00D14A0B">
        <w:rPr>
          <w:rFonts w:ascii="Times New Roman" w:hAnsi="Times New Roman" w:cs="Times New Roman"/>
          <w:sz w:val="24"/>
          <w:szCs w:val="24"/>
        </w:rPr>
        <w:t xml:space="preserve">, The Duke Endowment,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>Addressing Barriers to Healthcare in Harnett County Through the Implementation of Integrated Behavioral Health Services into a Free Clinic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$120,000</w:t>
      </w:r>
    </w:p>
    <w:p w14:paraId="2C4A3988" w14:textId="4952D183" w:rsidR="009154DA" w:rsidRDefault="009154DA" w:rsidP="004151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Joseph Cacioppo</w:t>
      </w:r>
      <w:r w:rsidRPr="00D14A0B">
        <w:rPr>
          <w:rFonts w:ascii="Times New Roman" w:hAnsi="Times New Roman" w:cs="Times New Roman"/>
          <w:sz w:val="24"/>
          <w:szCs w:val="24"/>
        </w:rPr>
        <w:t>, North Carolina Association of Free and Charitable Clinics (NCAFCC), Directed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 Financial Assistance </w:t>
      </w:r>
      <w:proofErr w:type="spellStart"/>
      <w:r w:rsidRPr="00D14A0B">
        <w:rPr>
          <w:rFonts w:ascii="Times New Roman" w:hAnsi="Times New Roman" w:cs="Times New Roman"/>
          <w:i/>
          <w:iCs/>
          <w:sz w:val="24"/>
          <w:szCs w:val="24"/>
        </w:rPr>
        <w:t>Ncafcc</w:t>
      </w:r>
      <w:proofErr w:type="spellEnd"/>
      <w:r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 Member Agreement Cover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$117,940</w:t>
      </w:r>
    </w:p>
    <w:p w14:paraId="4334063D" w14:textId="0F9E4160" w:rsidR="004C69D2" w:rsidRPr="004C69D2" w:rsidRDefault="004C69D2" w:rsidP="004151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Joseph Cacioppo</w:t>
      </w:r>
      <w:r>
        <w:rPr>
          <w:rFonts w:ascii="Times New Roman" w:hAnsi="Times New Roman" w:cs="Times New Roman"/>
          <w:sz w:val="24"/>
          <w:szCs w:val="24"/>
        </w:rPr>
        <w:t xml:space="preserve">, American Academy of Dermatology Association, </w:t>
      </w:r>
      <w:r>
        <w:rPr>
          <w:rFonts w:ascii="Times New Roman" w:hAnsi="Times New Roman" w:cs="Times New Roman"/>
          <w:i/>
          <w:iCs/>
          <w:sz w:val="24"/>
          <w:szCs w:val="24"/>
        </w:rPr>
        <w:t>CUSOM Good Skin Knowledge Community Grant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$2,000</w:t>
      </w:r>
    </w:p>
    <w:p w14:paraId="4AB98C4A" w14:textId="68F37C2F" w:rsidR="00A6658E" w:rsidRPr="00D14A0B" w:rsidRDefault="00A6658E" w:rsidP="004151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Elizabeth Gignac</w:t>
      </w:r>
      <w:r w:rsidRPr="00D14A0B">
        <w:rPr>
          <w:rFonts w:ascii="Times New Roman" w:hAnsi="Times New Roman" w:cs="Times New Roman"/>
          <w:sz w:val="24"/>
          <w:szCs w:val="24"/>
        </w:rPr>
        <w:t xml:space="preserve">, National board of Osteopathic Medical Examiners (NBOME),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>Core Competency Capstone Pilot Agreement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$75,000</w:t>
      </w:r>
    </w:p>
    <w:p w14:paraId="288C3E03" w14:textId="5B92E64A" w:rsidR="00346835" w:rsidRPr="00D14A0B" w:rsidRDefault="00346835" w:rsidP="00346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Victoria Kaprielian</w:t>
      </w:r>
      <w:r w:rsidRPr="00D14A0B">
        <w:rPr>
          <w:rFonts w:ascii="Times New Roman" w:hAnsi="Times New Roman" w:cs="Times New Roman"/>
          <w:sz w:val="24"/>
          <w:szCs w:val="24"/>
        </w:rPr>
        <w:t xml:space="preserve">, Health Resources &amp; Services Administration (HRSA),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>Primary Care Training and Enhancement:  Training Primary Care Champions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$1,801,121</w:t>
      </w:r>
    </w:p>
    <w:p w14:paraId="060BC030" w14:textId="0AD1B288" w:rsidR="005247DA" w:rsidRDefault="004151C8" w:rsidP="005247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 xml:space="preserve">Dr. Yunbo </w:t>
      </w:r>
      <w:r w:rsidR="005247DA" w:rsidRPr="00D14A0B">
        <w:rPr>
          <w:rFonts w:ascii="Times New Roman" w:hAnsi="Times New Roman" w:cs="Times New Roman"/>
          <w:b/>
          <w:bCs/>
          <w:sz w:val="24"/>
          <w:szCs w:val="24"/>
        </w:rPr>
        <w:t xml:space="preserve">Li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and Dr. Hong</w:t>
      </w:r>
      <w:r w:rsidR="005247DA" w:rsidRPr="00D14A0B">
        <w:rPr>
          <w:rFonts w:ascii="Times New Roman" w:hAnsi="Times New Roman" w:cs="Times New Roman"/>
          <w:b/>
          <w:bCs/>
          <w:sz w:val="24"/>
          <w:szCs w:val="24"/>
        </w:rPr>
        <w:t xml:space="preserve"> Zhu</w:t>
      </w:r>
      <w:r w:rsidR="005247DA" w:rsidRPr="00D14A0B">
        <w:rPr>
          <w:rFonts w:ascii="Times New Roman" w:hAnsi="Times New Roman" w:cs="Times New Roman"/>
          <w:sz w:val="24"/>
          <w:szCs w:val="24"/>
        </w:rPr>
        <w:t xml:space="preserve">, National Institutes of Health (NIH)/UNC Greensboro, </w:t>
      </w:r>
      <w:r w:rsidR="005247DA"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Novel Carbon Nanodots for Modulation of </w:t>
      </w:r>
      <w:proofErr w:type="spellStart"/>
      <w:r w:rsidR="005247DA" w:rsidRPr="00D14A0B">
        <w:rPr>
          <w:rFonts w:ascii="Times New Roman" w:hAnsi="Times New Roman" w:cs="Times New Roman"/>
          <w:i/>
          <w:iCs/>
          <w:sz w:val="24"/>
          <w:szCs w:val="24"/>
        </w:rPr>
        <w:t>OxlDL</w:t>
      </w:r>
      <w:proofErr w:type="spellEnd"/>
      <w:r w:rsidR="005247DA"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 Mediated Inflammation and Inhibition of Atherosclerosis</w:t>
      </w:r>
      <w:r w:rsidR="005247DA"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="005247DA" w:rsidRPr="00D14A0B">
        <w:rPr>
          <w:rFonts w:ascii="Times New Roman" w:hAnsi="Times New Roman" w:cs="Times New Roman"/>
          <w:b/>
          <w:bCs/>
          <w:sz w:val="24"/>
          <w:szCs w:val="24"/>
        </w:rPr>
        <w:t>$116,000</w:t>
      </w:r>
    </w:p>
    <w:p w14:paraId="12B797B5" w14:textId="5772F98A" w:rsidR="004C69D2" w:rsidRPr="004C69D2" w:rsidRDefault="004C69D2" w:rsidP="005247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Snezana Petrovic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69D2">
        <w:rPr>
          <w:rFonts w:ascii="Times New Roman" w:hAnsi="Times New Roman" w:cs="Times New Roman"/>
          <w:sz w:val="24"/>
          <w:szCs w:val="24"/>
        </w:rPr>
        <w:t>International Association of Medical Science Educators (IAMSE)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69D2">
        <w:rPr>
          <w:rFonts w:ascii="Times New Roman" w:hAnsi="Times New Roman" w:cs="Times New Roman"/>
          <w:i/>
          <w:iCs/>
          <w:sz w:val="24"/>
          <w:szCs w:val="24"/>
        </w:rPr>
        <w:t>Improving Physiology Instruction Using Simulation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$5,000</w:t>
      </w:r>
    </w:p>
    <w:p w14:paraId="7BA43C7F" w14:textId="0C52AC24" w:rsidR="000F3524" w:rsidRPr="000F3524" w:rsidRDefault="000F3524" w:rsidP="005247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Jackson Sparks</w:t>
      </w:r>
      <w:r w:rsidRPr="00D14A0B">
        <w:rPr>
          <w:rFonts w:ascii="Times New Roman" w:hAnsi="Times New Roman" w:cs="Times New Roman"/>
          <w:sz w:val="24"/>
          <w:szCs w:val="24"/>
        </w:rPr>
        <w:t>, North Carolina Biotechnology Center (</w:t>
      </w:r>
      <w:proofErr w:type="spellStart"/>
      <w:r w:rsidRPr="00D14A0B">
        <w:rPr>
          <w:rFonts w:ascii="Times New Roman" w:hAnsi="Times New Roman" w:cs="Times New Roman"/>
          <w:sz w:val="24"/>
          <w:szCs w:val="24"/>
        </w:rPr>
        <w:t>NCBiotech</w:t>
      </w:r>
      <w:proofErr w:type="spellEnd"/>
      <w:r w:rsidRPr="00D14A0B">
        <w:rPr>
          <w:rFonts w:ascii="Times New Roman" w:hAnsi="Times New Roman" w:cs="Times New Roman"/>
          <w:sz w:val="24"/>
          <w:szCs w:val="24"/>
        </w:rPr>
        <w:t>),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 Transgenic optimization of Black Soldier Fly l</w:t>
      </w:r>
      <w:r w:rsidRPr="000F3524">
        <w:rPr>
          <w:rFonts w:ascii="Times New Roman" w:hAnsi="Times New Roman" w:cs="Times New Roman"/>
          <w:i/>
          <w:iCs/>
          <w:sz w:val="24"/>
          <w:szCs w:val="24"/>
        </w:rPr>
        <w:t>arvae as swine and poultry feed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$12,477</w:t>
      </w:r>
    </w:p>
    <w:p w14:paraId="69B60C33" w14:textId="77777777" w:rsidR="007626BF" w:rsidRPr="007626BF" w:rsidRDefault="007626BF" w:rsidP="007626BF">
      <w:pPr>
        <w:rPr>
          <w:rFonts w:ascii="Times New Roman" w:hAnsi="Times New Roman" w:cs="Times New Roman"/>
          <w:sz w:val="24"/>
          <w:szCs w:val="24"/>
        </w:rPr>
      </w:pPr>
    </w:p>
    <w:p w14:paraId="6F2E522C" w14:textId="77777777" w:rsidR="00B7650F" w:rsidRPr="00B7650F" w:rsidRDefault="00B7650F">
      <w:pPr>
        <w:rPr>
          <w:rFonts w:ascii="Times New Roman" w:hAnsi="Times New Roman" w:cs="Times New Roman"/>
          <w:sz w:val="24"/>
          <w:szCs w:val="24"/>
        </w:rPr>
      </w:pPr>
    </w:p>
    <w:p w14:paraId="4585DFA0" w14:textId="3725BEC0" w:rsidR="00BD7D03" w:rsidRPr="007626BF" w:rsidRDefault="00BD7D03" w:rsidP="007626B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Pharmacy &amp; Health Sciences Total: $</w:t>
      </w:r>
      <w:r w:rsidR="00D14A0B">
        <w:rPr>
          <w:rFonts w:ascii="Times New Roman" w:hAnsi="Times New Roman" w:cs="Times New Roman"/>
          <w:b/>
          <w:bCs/>
          <w:sz w:val="32"/>
          <w:szCs w:val="32"/>
          <w:u w:val="single"/>
        </w:rPr>
        <w:t>501,104</w:t>
      </w:r>
    </w:p>
    <w:p w14:paraId="5EA2FF92" w14:textId="53322181" w:rsidR="00346835" w:rsidRPr="00D14A0B" w:rsidRDefault="00346835" w:rsidP="00346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Emily Bailey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4A0B">
        <w:rPr>
          <w:rFonts w:ascii="Times New Roman" w:hAnsi="Times New Roman" w:cs="Times New Roman"/>
          <w:sz w:val="24"/>
          <w:szCs w:val="24"/>
        </w:rPr>
        <w:t>Aquagen</w:t>
      </w:r>
      <w:proofErr w:type="spellEnd"/>
      <w:r w:rsidRPr="00D14A0B">
        <w:rPr>
          <w:rFonts w:ascii="Times New Roman" w:hAnsi="Times New Roman" w:cs="Times New Roman"/>
          <w:sz w:val="24"/>
          <w:szCs w:val="24"/>
        </w:rPr>
        <w:t xml:space="preserve"> LLC,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>GEL Enterococcus Evaluation and ESBL E. coli Method Comparison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$24,146</w:t>
      </w:r>
    </w:p>
    <w:p w14:paraId="03335456" w14:textId="3CC4B3C5" w:rsidR="009154DA" w:rsidRPr="00D14A0B" w:rsidRDefault="009154DA" w:rsidP="00346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Page Brown and Dr. Joseph Cacioppo</w:t>
      </w:r>
      <w:r w:rsidRPr="00D14A0B">
        <w:rPr>
          <w:rFonts w:ascii="Times New Roman" w:hAnsi="Times New Roman" w:cs="Times New Roman"/>
          <w:sz w:val="24"/>
          <w:szCs w:val="24"/>
        </w:rPr>
        <w:t xml:space="preserve">, North Carolina Area Health </w:t>
      </w:r>
      <w:proofErr w:type="spellStart"/>
      <w:r w:rsidRPr="00D14A0B">
        <w:rPr>
          <w:rFonts w:ascii="Times New Roman" w:hAnsi="Times New Roman" w:cs="Times New Roman"/>
          <w:sz w:val="24"/>
          <w:szCs w:val="24"/>
        </w:rPr>
        <w:t>Eductation</w:t>
      </w:r>
      <w:proofErr w:type="spellEnd"/>
      <w:r w:rsidRPr="00D14A0B">
        <w:rPr>
          <w:rFonts w:ascii="Times New Roman" w:hAnsi="Times New Roman" w:cs="Times New Roman"/>
          <w:sz w:val="24"/>
          <w:szCs w:val="24"/>
        </w:rPr>
        <w:t xml:space="preserve"> Centers (NC AHEC),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>Rural North Carolina Team Based Teaching Sites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D14A0B" w:rsidRPr="00D14A0B">
        <w:rPr>
          <w:rFonts w:ascii="Times New Roman" w:hAnsi="Times New Roman" w:cs="Times New Roman"/>
          <w:b/>
          <w:bCs/>
          <w:sz w:val="24"/>
          <w:szCs w:val="24"/>
        </w:rPr>
        <w:t>300,000</w:t>
      </w:r>
    </w:p>
    <w:p w14:paraId="62793926" w14:textId="037EFFF2" w:rsidR="00346835" w:rsidRPr="00D14A0B" w:rsidRDefault="00346835" w:rsidP="00346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Charles Carter</w:t>
      </w:r>
      <w:r w:rsidRPr="00D14A0B">
        <w:rPr>
          <w:rFonts w:ascii="Times New Roman" w:hAnsi="Times New Roman" w:cs="Times New Roman"/>
          <w:sz w:val="24"/>
          <w:szCs w:val="24"/>
        </w:rPr>
        <w:t xml:space="preserve">, Burroughs Welcome Fund,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>Academy for Emerging Scholars Exploring Clinical Research and Pharmaceutical Science Careers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$172,4</w:t>
      </w:r>
      <w:r w:rsidR="00D14A0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4B2A538" w14:textId="2BD3788D" w:rsidR="00346835" w:rsidRPr="00D14A0B" w:rsidRDefault="00346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Stephen Fuller</w:t>
      </w:r>
      <w:r w:rsidRPr="00D14A0B">
        <w:rPr>
          <w:rFonts w:ascii="Times New Roman" w:hAnsi="Times New Roman" w:cs="Times New Roman"/>
          <w:sz w:val="24"/>
          <w:szCs w:val="24"/>
        </w:rPr>
        <w:t xml:space="preserve">, Christian Pharmacists Fellowship International (CPFI),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Christian Pharmacists Fellowship International </w:t>
      </w:r>
      <w:r w:rsidR="003208E6" w:rsidRPr="00D14A0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 xml:space="preserve"> Patient Gift Baskets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$475</w:t>
      </w:r>
    </w:p>
    <w:p w14:paraId="34517616" w14:textId="72BDF534" w:rsidR="000F3524" w:rsidRPr="000F3524" w:rsidRDefault="000F35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A0B">
        <w:rPr>
          <w:rFonts w:ascii="Times New Roman" w:hAnsi="Times New Roman" w:cs="Times New Roman"/>
          <w:b/>
          <w:bCs/>
          <w:sz w:val="24"/>
          <w:szCs w:val="24"/>
        </w:rPr>
        <w:t>Dr. David Tillman</w:t>
      </w:r>
      <w:r w:rsidRPr="00D14A0B">
        <w:rPr>
          <w:rFonts w:ascii="Times New Roman" w:hAnsi="Times New Roman" w:cs="Times New Roman"/>
          <w:sz w:val="24"/>
          <w:szCs w:val="24"/>
        </w:rPr>
        <w:t xml:space="preserve">, Interfaith Youth Core, </w:t>
      </w:r>
      <w:r w:rsidRPr="00D14A0B">
        <w:rPr>
          <w:rFonts w:ascii="Times New Roman" w:hAnsi="Times New Roman" w:cs="Times New Roman"/>
          <w:i/>
          <w:iCs/>
          <w:sz w:val="24"/>
          <w:szCs w:val="24"/>
        </w:rPr>
        <w:t>Recovering Hope Conference: Faith-Driven Responses to the Overdose Crisis</w:t>
      </w:r>
      <w:r w:rsidRPr="00D14A0B">
        <w:rPr>
          <w:rFonts w:ascii="Times New Roman" w:hAnsi="Times New Roman" w:cs="Times New Roman"/>
          <w:sz w:val="24"/>
          <w:szCs w:val="24"/>
        </w:rPr>
        <w:t xml:space="preserve">, </w:t>
      </w:r>
      <w:r w:rsidRPr="00D14A0B">
        <w:rPr>
          <w:rFonts w:ascii="Times New Roman" w:hAnsi="Times New Roman" w:cs="Times New Roman"/>
          <w:b/>
          <w:bCs/>
          <w:sz w:val="24"/>
          <w:szCs w:val="24"/>
        </w:rPr>
        <w:t>$4,000</w:t>
      </w:r>
    </w:p>
    <w:p w14:paraId="2EA015D7" w14:textId="77777777" w:rsidR="009C025A" w:rsidRPr="003208E6" w:rsidRDefault="009C025A" w:rsidP="003208E6">
      <w:pPr>
        <w:rPr>
          <w:rFonts w:ascii="Times New Roman" w:hAnsi="Times New Roman" w:cs="Times New Roman"/>
          <w:sz w:val="24"/>
          <w:szCs w:val="24"/>
        </w:rPr>
      </w:pPr>
    </w:p>
    <w:p w14:paraId="36CEE1F2" w14:textId="5AA9C1E1" w:rsidR="00BD7D03" w:rsidRPr="007626BF" w:rsidRDefault="00BD7D03" w:rsidP="007626B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626BF">
        <w:rPr>
          <w:rFonts w:ascii="Times New Roman" w:hAnsi="Times New Roman" w:cs="Times New Roman"/>
          <w:b/>
          <w:bCs/>
          <w:sz w:val="32"/>
          <w:szCs w:val="32"/>
          <w:u w:val="single"/>
        </w:rPr>
        <w:t>Spiritual Life Total: $1,</w:t>
      </w:r>
      <w:r w:rsidR="00B7650F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99629C">
        <w:rPr>
          <w:rFonts w:ascii="Times New Roman" w:hAnsi="Times New Roman" w:cs="Times New Roman"/>
          <w:b/>
          <w:bCs/>
          <w:sz w:val="32"/>
          <w:szCs w:val="32"/>
          <w:u w:val="single"/>
        </w:rPr>
        <w:t>47</w:t>
      </w:r>
      <w:r w:rsidR="00C07FD1">
        <w:rPr>
          <w:rFonts w:ascii="Times New Roman" w:hAnsi="Times New Roman" w:cs="Times New Roman"/>
          <w:b/>
          <w:bCs/>
          <w:sz w:val="32"/>
          <w:szCs w:val="32"/>
          <w:u w:val="single"/>
        </w:rPr>
        <w:t>,995</w:t>
      </w:r>
    </w:p>
    <w:p w14:paraId="39CF6C7A" w14:textId="1129AC95" w:rsidR="005247DA" w:rsidRPr="007626BF" w:rsidRDefault="00061945" w:rsidP="00221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6BF">
        <w:rPr>
          <w:rFonts w:ascii="Times New Roman" w:hAnsi="Times New Roman" w:cs="Times New Roman"/>
          <w:b/>
          <w:bCs/>
          <w:sz w:val="24"/>
          <w:szCs w:val="24"/>
        </w:rPr>
        <w:t xml:space="preserve">Mr. Brian </w:t>
      </w:r>
      <w:r w:rsidR="002213E1" w:rsidRPr="007626BF">
        <w:rPr>
          <w:rFonts w:ascii="Times New Roman" w:hAnsi="Times New Roman" w:cs="Times New Roman"/>
          <w:b/>
          <w:bCs/>
          <w:sz w:val="24"/>
          <w:szCs w:val="24"/>
        </w:rPr>
        <w:t>Foreman,</w:t>
      </w:r>
      <w:r w:rsidRPr="007626BF">
        <w:rPr>
          <w:rFonts w:ascii="Times New Roman" w:hAnsi="Times New Roman" w:cs="Times New Roman"/>
          <w:b/>
          <w:bCs/>
          <w:sz w:val="24"/>
          <w:szCs w:val="24"/>
        </w:rPr>
        <w:t xml:space="preserve"> Ms. Faithe</w:t>
      </w:r>
      <w:r w:rsidR="002213E1" w:rsidRPr="007626BF">
        <w:rPr>
          <w:rFonts w:ascii="Times New Roman" w:hAnsi="Times New Roman" w:cs="Times New Roman"/>
          <w:b/>
          <w:bCs/>
          <w:sz w:val="24"/>
          <w:szCs w:val="24"/>
        </w:rPr>
        <w:t xml:space="preserve"> Beam,</w:t>
      </w:r>
      <w:r w:rsidRPr="007626BF">
        <w:rPr>
          <w:rFonts w:ascii="Times New Roman" w:hAnsi="Times New Roman" w:cs="Times New Roman"/>
          <w:b/>
          <w:bCs/>
          <w:sz w:val="24"/>
          <w:szCs w:val="24"/>
        </w:rPr>
        <w:t xml:space="preserve"> and Dr. Bradley</w:t>
      </w:r>
      <w:r w:rsidR="002213E1" w:rsidRPr="007626BF">
        <w:rPr>
          <w:rFonts w:ascii="Times New Roman" w:hAnsi="Times New Roman" w:cs="Times New Roman"/>
          <w:b/>
          <w:bCs/>
          <w:sz w:val="24"/>
          <w:szCs w:val="24"/>
        </w:rPr>
        <w:t xml:space="preserve"> Creed</w:t>
      </w:r>
      <w:r w:rsidR="002213E1" w:rsidRPr="007626BF">
        <w:rPr>
          <w:rFonts w:ascii="Times New Roman" w:hAnsi="Times New Roman" w:cs="Times New Roman"/>
          <w:sz w:val="24"/>
          <w:szCs w:val="24"/>
        </w:rPr>
        <w:t>, Lilly Endowment Inc</w:t>
      </w:r>
      <w:r w:rsidR="002213E1" w:rsidRPr="007626BF">
        <w:rPr>
          <w:rFonts w:ascii="Times New Roman" w:hAnsi="Times New Roman" w:cs="Times New Roman"/>
          <w:i/>
          <w:iCs/>
          <w:sz w:val="24"/>
          <w:szCs w:val="24"/>
        </w:rPr>
        <w:t>., Fellowship for Clergy in Rural and Underserved Areas program</w:t>
      </w:r>
      <w:r w:rsidR="002213E1" w:rsidRPr="007626BF">
        <w:rPr>
          <w:rFonts w:ascii="Times New Roman" w:hAnsi="Times New Roman" w:cs="Times New Roman"/>
          <w:sz w:val="24"/>
          <w:szCs w:val="24"/>
        </w:rPr>
        <w:t xml:space="preserve">, </w:t>
      </w:r>
      <w:r w:rsidR="002213E1" w:rsidRPr="007626BF">
        <w:rPr>
          <w:rFonts w:ascii="Times New Roman" w:hAnsi="Times New Roman" w:cs="Times New Roman"/>
          <w:b/>
          <w:bCs/>
          <w:sz w:val="24"/>
          <w:szCs w:val="24"/>
        </w:rPr>
        <w:t>$995,627</w:t>
      </w:r>
    </w:p>
    <w:p w14:paraId="300E5483" w14:textId="38FE5C5A" w:rsidR="002213E1" w:rsidRDefault="000619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6BF">
        <w:rPr>
          <w:rFonts w:ascii="Times New Roman" w:hAnsi="Times New Roman" w:cs="Times New Roman"/>
          <w:b/>
          <w:bCs/>
          <w:sz w:val="24"/>
          <w:szCs w:val="24"/>
        </w:rPr>
        <w:t xml:space="preserve">Mr. Colin </w:t>
      </w:r>
      <w:r w:rsidR="002213E1" w:rsidRPr="007626BF">
        <w:rPr>
          <w:rFonts w:ascii="Times New Roman" w:hAnsi="Times New Roman" w:cs="Times New Roman"/>
          <w:b/>
          <w:bCs/>
          <w:sz w:val="24"/>
          <w:szCs w:val="24"/>
        </w:rPr>
        <w:t>Kroll</w:t>
      </w:r>
      <w:r w:rsidR="002213E1" w:rsidRPr="007626BF">
        <w:rPr>
          <w:rFonts w:ascii="Times New Roman" w:hAnsi="Times New Roman" w:cs="Times New Roman"/>
          <w:sz w:val="24"/>
          <w:szCs w:val="24"/>
        </w:rPr>
        <w:t xml:space="preserve">, Lilly Endowment Inc./High School Youth Theology Institutes Initiative Sustainability Grants, </w:t>
      </w:r>
      <w:r w:rsidR="002213E1" w:rsidRPr="007626BF">
        <w:rPr>
          <w:rFonts w:ascii="Times New Roman" w:hAnsi="Times New Roman" w:cs="Times New Roman"/>
          <w:i/>
          <w:iCs/>
          <w:sz w:val="24"/>
          <w:szCs w:val="24"/>
        </w:rPr>
        <w:t>Campbell Youth Theological Institute (CYTI)</w:t>
      </w:r>
      <w:r w:rsidR="002213E1" w:rsidRPr="007626BF">
        <w:rPr>
          <w:rFonts w:ascii="Times New Roman" w:hAnsi="Times New Roman" w:cs="Times New Roman"/>
          <w:sz w:val="24"/>
          <w:szCs w:val="24"/>
        </w:rPr>
        <w:t xml:space="preserve">, </w:t>
      </w:r>
      <w:r w:rsidR="002213E1" w:rsidRPr="007626BF">
        <w:rPr>
          <w:rFonts w:ascii="Times New Roman" w:hAnsi="Times New Roman" w:cs="Times New Roman"/>
          <w:b/>
          <w:bCs/>
          <w:sz w:val="24"/>
          <w:szCs w:val="24"/>
        </w:rPr>
        <w:t>$177,368</w:t>
      </w:r>
    </w:p>
    <w:p w14:paraId="2B61AC3B" w14:textId="2CC146EE" w:rsidR="00B7650F" w:rsidRDefault="00B765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Mr. Brian Bowman and Mr. Colin Kroll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50F">
        <w:rPr>
          <w:rFonts w:ascii="Times New Roman" w:hAnsi="Times New Roman" w:cs="Times New Roman"/>
          <w:sz w:val="24"/>
          <w:szCs w:val="24"/>
        </w:rPr>
        <w:t>The Council of Independent Colleges (CIC)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50F">
        <w:rPr>
          <w:rFonts w:ascii="Times New Roman" w:hAnsi="Times New Roman" w:cs="Times New Roman"/>
          <w:i/>
          <w:iCs/>
          <w:sz w:val="24"/>
          <w:szCs w:val="24"/>
        </w:rPr>
        <w:t xml:space="preserve">2023 </w:t>
      </w:r>
      <w:proofErr w:type="spellStart"/>
      <w:r w:rsidRPr="00B7650F">
        <w:rPr>
          <w:rFonts w:ascii="Times New Roman" w:hAnsi="Times New Roman" w:cs="Times New Roman"/>
          <w:i/>
          <w:iCs/>
          <w:sz w:val="24"/>
          <w:szCs w:val="24"/>
        </w:rPr>
        <w:t>NetVUE</w:t>
      </w:r>
      <w:proofErr w:type="spellEnd"/>
      <w:r w:rsidRPr="00B7650F">
        <w:rPr>
          <w:rFonts w:ascii="Times New Roman" w:hAnsi="Times New Roman" w:cs="Times New Roman"/>
          <w:i/>
          <w:iCs/>
          <w:sz w:val="24"/>
          <w:szCs w:val="24"/>
        </w:rPr>
        <w:t xml:space="preserve"> Program Development Grant Agreement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$50,000</w:t>
      </w:r>
    </w:p>
    <w:p w14:paraId="79905A7A" w14:textId="689EBCE3" w:rsidR="008A00C8" w:rsidRDefault="008A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Ms. Louisa Ward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00C8">
        <w:rPr>
          <w:rFonts w:ascii="Times New Roman" w:hAnsi="Times New Roman" w:cs="Times New Roman"/>
          <w:sz w:val="24"/>
          <w:szCs w:val="24"/>
        </w:rPr>
        <w:t>Calvin Institute of Christian Worship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00C8">
        <w:rPr>
          <w:rFonts w:ascii="Times New Roman" w:hAnsi="Times New Roman" w:cs="Times New Roman"/>
          <w:i/>
          <w:iCs/>
          <w:sz w:val="24"/>
          <w:szCs w:val="24"/>
        </w:rPr>
        <w:t>WC23O-07_Campbell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$25,000</w:t>
      </w:r>
    </w:p>
    <w:p w14:paraId="293E9347" w14:textId="2DD64AF8" w:rsidR="000F25C8" w:rsidRPr="00D34A8B" w:rsidRDefault="000F25C8" w:rsidP="00D34A8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F25C8">
        <w:rPr>
          <w:rFonts w:ascii="Times New Roman" w:hAnsi="Times New Roman" w:cs="Times New Roman"/>
          <w:b/>
          <w:bCs/>
          <w:sz w:val="32"/>
          <w:szCs w:val="32"/>
          <w:u w:val="single"/>
        </w:rPr>
        <w:t>University Leadership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Total: $</w:t>
      </w:r>
      <w:r w:rsidR="001624D8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1624D8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00,000</w:t>
      </w:r>
    </w:p>
    <w:p w14:paraId="7F241F24" w14:textId="5FCA2439" w:rsidR="000F25C8" w:rsidRPr="000F25C8" w:rsidRDefault="006441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0F25C8">
        <w:rPr>
          <w:rFonts w:ascii="Times New Roman" w:hAnsi="Times New Roman" w:cs="Times New Roman"/>
          <w:b/>
          <w:bCs/>
          <w:sz w:val="24"/>
          <w:szCs w:val="24"/>
        </w:rPr>
        <w:t>. Britt Davis and Mr. Andrew Snead</w:t>
      </w:r>
      <w:r w:rsidR="000F25C8">
        <w:rPr>
          <w:rFonts w:ascii="Times New Roman" w:hAnsi="Times New Roman" w:cs="Times New Roman"/>
          <w:sz w:val="24"/>
          <w:szCs w:val="24"/>
        </w:rPr>
        <w:t xml:space="preserve">, University Leadership, </w:t>
      </w:r>
      <w:r w:rsidR="000F25C8" w:rsidRPr="000F25C8">
        <w:rPr>
          <w:rFonts w:ascii="Times New Roman" w:hAnsi="Times New Roman" w:cs="Times New Roman"/>
          <w:sz w:val="24"/>
          <w:szCs w:val="24"/>
        </w:rPr>
        <w:t>North Carolina Office of State Budget and Management</w:t>
      </w:r>
      <w:r w:rsidR="000F25C8">
        <w:rPr>
          <w:rFonts w:ascii="Times New Roman" w:hAnsi="Times New Roman" w:cs="Times New Roman"/>
          <w:sz w:val="24"/>
          <w:szCs w:val="24"/>
        </w:rPr>
        <w:t xml:space="preserve">, </w:t>
      </w:r>
      <w:r w:rsidR="000F25C8" w:rsidRPr="000F25C8">
        <w:rPr>
          <w:rFonts w:ascii="Times New Roman" w:hAnsi="Times New Roman" w:cs="Times New Roman"/>
          <w:i/>
          <w:iCs/>
          <w:sz w:val="24"/>
          <w:szCs w:val="24"/>
        </w:rPr>
        <w:t>Campbell University School of Osteopathic Medicine for a mobile clinic medical shelter</w:t>
      </w:r>
      <w:r w:rsidR="000F25C8">
        <w:rPr>
          <w:rFonts w:ascii="Times New Roman" w:hAnsi="Times New Roman" w:cs="Times New Roman"/>
          <w:sz w:val="24"/>
          <w:szCs w:val="24"/>
        </w:rPr>
        <w:t xml:space="preserve">, </w:t>
      </w:r>
      <w:r w:rsidR="000F25C8">
        <w:rPr>
          <w:rFonts w:ascii="Times New Roman" w:hAnsi="Times New Roman" w:cs="Times New Roman"/>
          <w:b/>
          <w:bCs/>
          <w:sz w:val="24"/>
          <w:szCs w:val="24"/>
        </w:rPr>
        <w:t>$1,500,000</w:t>
      </w:r>
    </w:p>
    <w:p w14:paraId="1696568C" w14:textId="77777777" w:rsidR="00F03F88" w:rsidRPr="00FE7315" w:rsidRDefault="00F03F88">
      <w:pPr>
        <w:rPr>
          <w:rFonts w:ascii="Times New Roman" w:hAnsi="Times New Roman" w:cs="Times New Roman"/>
          <w:sz w:val="28"/>
          <w:szCs w:val="28"/>
        </w:rPr>
      </w:pPr>
    </w:p>
    <w:sectPr w:rsidR="00F03F88" w:rsidRPr="00FE731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3D610" w14:textId="77777777" w:rsidR="007626BF" w:rsidRDefault="007626BF" w:rsidP="007626BF">
      <w:pPr>
        <w:spacing w:after="0" w:line="240" w:lineRule="auto"/>
      </w:pPr>
      <w:r>
        <w:separator/>
      </w:r>
    </w:p>
  </w:endnote>
  <w:endnote w:type="continuationSeparator" w:id="0">
    <w:p w14:paraId="7A2649ED" w14:textId="77777777" w:rsidR="007626BF" w:rsidRDefault="007626BF" w:rsidP="0076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6A223" w14:textId="52A197C7" w:rsidR="007626BF" w:rsidRPr="007626BF" w:rsidRDefault="007626BF" w:rsidP="007626BF">
    <w:pPr>
      <w:pStyle w:val="Header"/>
      <w:rPr>
        <w:b/>
        <w:bCs/>
      </w:rPr>
    </w:pPr>
    <w:r w:rsidRPr="007626BF">
      <w:rPr>
        <w:b/>
        <w:bCs/>
      </w:rPr>
      <w:t xml:space="preserve">Updated </w:t>
    </w:r>
    <w:r w:rsidR="001624D8">
      <w:rPr>
        <w:b/>
        <w:bCs/>
      </w:rPr>
      <w:t>08</w:t>
    </w:r>
    <w:r w:rsidR="00644197">
      <w:rPr>
        <w:b/>
        <w:bCs/>
      </w:rPr>
      <w:t>/</w:t>
    </w:r>
    <w:r w:rsidR="001624D8">
      <w:rPr>
        <w:b/>
        <w:bCs/>
      </w:rPr>
      <w:t>23</w:t>
    </w:r>
    <w:r w:rsidR="00644197">
      <w:rPr>
        <w:b/>
        <w:bCs/>
      </w:rPr>
      <w:t>/2024</w:t>
    </w:r>
  </w:p>
  <w:p w14:paraId="4A36E436" w14:textId="77777777" w:rsidR="007626BF" w:rsidRPr="007626BF" w:rsidRDefault="007626BF" w:rsidP="00762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B0193" w14:textId="77777777" w:rsidR="007626BF" w:rsidRDefault="007626BF" w:rsidP="007626BF">
      <w:pPr>
        <w:spacing w:after="0" w:line="240" w:lineRule="auto"/>
      </w:pPr>
      <w:r>
        <w:separator/>
      </w:r>
    </w:p>
  </w:footnote>
  <w:footnote w:type="continuationSeparator" w:id="0">
    <w:p w14:paraId="47E385B5" w14:textId="77777777" w:rsidR="007626BF" w:rsidRDefault="007626BF" w:rsidP="0076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67731" w14:textId="2E7AFCE2" w:rsidR="007626BF" w:rsidRDefault="007626BF">
    <w:pPr>
      <w:pStyle w:val="Header"/>
    </w:pPr>
    <w:r w:rsidRPr="00E3024E">
      <w:rPr>
        <w:rFonts w:ascii="Georgia" w:hAnsi="Georgia"/>
        <w:b/>
        <w:bCs/>
        <w:noProof/>
        <w:sz w:val="36"/>
        <w:szCs w:val="36"/>
      </w:rPr>
      <w:drawing>
        <wp:inline distT="0" distB="0" distL="0" distR="0" wp14:anchorId="3F442AEA" wp14:editId="70609AF9">
          <wp:extent cx="5943600" cy="720725"/>
          <wp:effectExtent l="0" t="0" r="0" b="3175"/>
          <wp:docPr id="1" name="Picture 1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29" b="24749"/>
                  <a:stretch/>
                </pic:blipFill>
                <pic:spPr bwMode="auto">
                  <a:xfrm>
                    <a:off x="0" y="0"/>
                    <a:ext cx="594360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0C"/>
    <w:rsid w:val="00061945"/>
    <w:rsid w:val="000F25C8"/>
    <w:rsid w:val="000F3524"/>
    <w:rsid w:val="001624D8"/>
    <w:rsid w:val="001D0330"/>
    <w:rsid w:val="002213E1"/>
    <w:rsid w:val="003208E6"/>
    <w:rsid w:val="00346835"/>
    <w:rsid w:val="003974CD"/>
    <w:rsid w:val="004151C8"/>
    <w:rsid w:val="004C69D2"/>
    <w:rsid w:val="005247DA"/>
    <w:rsid w:val="005A3796"/>
    <w:rsid w:val="00644197"/>
    <w:rsid w:val="00682D20"/>
    <w:rsid w:val="007626BF"/>
    <w:rsid w:val="0086385F"/>
    <w:rsid w:val="008A00C8"/>
    <w:rsid w:val="009154DA"/>
    <w:rsid w:val="0099629C"/>
    <w:rsid w:val="009C025A"/>
    <w:rsid w:val="00A6658E"/>
    <w:rsid w:val="00AD2D0C"/>
    <w:rsid w:val="00B56E30"/>
    <w:rsid w:val="00B7650F"/>
    <w:rsid w:val="00BD7D03"/>
    <w:rsid w:val="00C07FD1"/>
    <w:rsid w:val="00C73BD3"/>
    <w:rsid w:val="00D14A0B"/>
    <w:rsid w:val="00D34A8B"/>
    <w:rsid w:val="00F03F88"/>
    <w:rsid w:val="00F37D24"/>
    <w:rsid w:val="00F41C95"/>
    <w:rsid w:val="00FE47A2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862B69"/>
  <w15:chartTrackingRefBased/>
  <w15:docId w15:val="{DA519750-AB13-4F29-B90E-B6936D26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BF"/>
  </w:style>
  <w:style w:type="paragraph" w:styleId="Footer">
    <w:name w:val="footer"/>
    <w:basedOn w:val="Normal"/>
    <w:link w:val="FooterChar"/>
    <w:uiPriority w:val="99"/>
    <w:unhideWhenUsed/>
    <w:rsid w:val="0076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BF"/>
  </w:style>
  <w:style w:type="table" w:styleId="TableGrid">
    <w:name w:val="Table Grid"/>
    <w:basedOn w:val="TableNormal"/>
    <w:uiPriority w:val="39"/>
    <w:rsid w:val="001D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Jackson</dc:creator>
  <cp:keywords/>
  <dc:description/>
  <cp:lastModifiedBy>Webb, Jackson</cp:lastModifiedBy>
  <cp:revision>2</cp:revision>
  <dcterms:created xsi:type="dcterms:W3CDTF">2024-08-23T16:25:00Z</dcterms:created>
  <dcterms:modified xsi:type="dcterms:W3CDTF">2024-08-23T16:25:00Z</dcterms:modified>
</cp:coreProperties>
</file>